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213" w:rsidRPr="00781F21" w:rsidRDefault="00864213" w:rsidP="00864213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864213" w:rsidRPr="00D069C0" w:rsidRDefault="00864213" w:rsidP="00864213">
      <w:pPr>
        <w:jc w:val="center"/>
        <w:rPr>
          <w:rFonts w:ascii="Arial" w:hAnsi="Arial" w:cs="Arial"/>
          <w:sz w:val="24"/>
          <w:szCs w:val="24"/>
        </w:rPr>
      </w:pPr>
      <w:r w:rsidRPr="00D069C0">
        <w:rPr>
          <w:rFonts w:ascii="Arial" w:hAnsi="Arial" w:cs="Arial"/>
          <w:sz w:val="28"/>
          <w:szCs w:val="28"/>
        </w:rPr>
        <w:t>Odbor financí a obecního živnostenského úřadu</w:t>
      </w:r>
    </w:p>
    <w:p w:rsidR="00864213" w:rsidRPr="008A6678" w:rsidRDefault="00864213" w:rsidP="00864213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864213" w:rsidRPr="008A6678" w:rsidRDefault="00864213" w:rsidP="00864213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864213" w:rsidRPr="00834EF6" w:rsidRDefault="00864213" w:rsidP="00864213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8890" r="13335" b="698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59E2D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" o:allowincell="f"/>
            </w:pict>
          </mc:Fallback>
        </mc:AlternateContent>
      </w:r>
    </w:p>
    <w:p w:rsidR="00864213" w:rsidRDefault="00864213" w:rsidP="00864213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864213" w:rsidRPr="00CE16EB" w:rsidRDefault="00864213" w:rsidP="00864213">
      <w:pPr>
        <w:pStyle w:val="Nadpis2"/>
        <w:rPr>
          <w:rFonts w:ascii="Arial" w:hAnsi="Arial" w:cs="Arial"/>
          <w:b/>
          <w:sz w:val="28"/>
          <w:szCs w:val="28"/>
        </w:rPr>
      </w:pPr>
      <w:r w:rsidRPr="00CE16EB">
        <w:rPr>
          <w:rFonts w:ascii="Arial" w:hAnsi="Arial" w:cs="Arial"/>
          <w:b/>
          <w:sz w:val="28"/>
          <w:szCs w:val="28"/>
        </w:rPr>
        <w:t>Upozornění na daňový nedoplatek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Odbor financí a obecního živnostenského úřadu Městského úřadu v Bystřici nad Pernštejnem (dále jen „správce daně“) v souladu s ustanovením § 153 odst. 3 zákona č. 280/2009 Sb., daňový řád, ve znění pozdějších předpisů (dále jen „daňový řád“) Vás tímto upozorňuje, že jste do dnešního dne neuhradil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b/>
          <w:sz w:val="22"/>
          <w:szCs w:val="22"/>
        </w:rPr>
        <w:t>místní poplatek</w:t>
      </w:r>
      <w:r w:rsidRPr="00061CD8">
        <w:rPr>
          <w:rFonts w:ascii="Arial" w:hAnsi="Arial" w:cs="Arial"/>
          <w:sz w:val="22"/>
          <w:szCs w:val="22"/>
        </w:rPr>
        <w:t xml:space="preserve"> za provoz systému shromažďování, sběru, přepravy, třídění, využívání a odstraňování komunálních </w:t>
      </w:r>
      <w:r w:rsidRPr="00061CD8">
        <w:rPr>
          <w:rFonts w:ascii="Arial" w:hAnsi="Arial" w:cs="Arial"/>
          <w:b/>
          <w:sz w:val="22"/>
          <w:szCs w:val="22"/>
        </w:rPr>
        <w:t>odpadů</w:t>
      </w:r>
      <w:r w:rsidRPr="00061CD8">
        <w:rPr>
          <w:rFonts w:ascii="Arial" w:hAnsi="Arial" w:cs="Arial"/>
          <w:sz w:val="22"/>
          <w:szCs w:val="22"/>
        </w:rPr>
        <w:t xml:space="preserve"> za rok </w:t>
      </w:r>
      <w:r w:rsidRPr="00061CD8">
        <w:rPr>
          <w:rFonts w:ascii="Arial" w:hAnsi="Arial" w:cs="Arial"/>
          <w:b/>
          <w:sz w:val="22"/>
          <w:szCs w:val="22"/>
          <w:highlight w:val="yellow"/>
        </w:rPr>
        <w:t>2016</w:t>
      </w:r>
      <w:r w:rsidRPr="00061CD8">
        <w:rPr>
          <w:rFonts w:ascii="Arial" w:hAnsi="Arial" w:cs="Arial"/>
          <w:b/>
          <w:sz w:val="22"/>
          <w:szCs w:val="22"/>
        </w:rPr>
        <w:t>.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Správce daně Vás tímto vyzývá k úhradě shora uvedených nedoplatků do 15 dnů ode dne doručení tohoto v pokladně Městského úřadu Bystřice nad Pernštejnem, Příční 405, 2. podlaží, dveře č. 2.1.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 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Nebudou-li poplatky zaplaceny (odvedeny včas nebo ve správné výši, vyměří město poplatek platebním výměrem.</w:t>
      </w: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864213" w:rsidRDefault="00864213" w:rsidP="00864213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061CD8">
        <w:rPr>
          <w:rFonts w:ascii="Arial" w:hAnsi="Arial" w:cs="Arial"/>
          <w:b/>
          <w:bCs/>
          <w:sz w:val="22"/>
          <w:szCs w:val="22"/>
        </w:rPr>
        <w:t>V případě, že byl výše uvedený nedoplatek již uhrazen, sdělte nám termín a způsob platby.</w:t>
      </w: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Cs/>
          <w:sz w:val="22"/>
          <w:szCs w:val="22"/>
        </w:rPr>
      </w:pPr>
    </w:p>
    <w:p w:rsidR="00864213" w:rsidRPr="00061CD8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Ing. Jana </w:t>
      </w:r>
      <w:proofErr w:type="spellStart"/>
      <w:r w:rsidRPr="00061CD8">
        <w:rPr>
          <w:rFonts w:ascii="Arial" w:hAnsi="Arial" w:cs="Arial"/>
          <w:sz w:val="22"/>
          <w:szCs w:val="22"/>
        </w:rPr>
        <w:t>Jurošová</w:t>
      </w:r>
      <w:proofErr w:type="spellEnd"/>
    </w:p>
    <w:p w:rsidR="00864213" w:rsidRPr="00061CD8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vedoucí odboru </w:t>
      </w:r>
    </w:p>
    <w:p w:rsidR="00864213" w:rsidRPr="00061CD8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financí a obecního živnostenského úřadu</w:t>
      </w:r>
    </w:p>
    <w:p w:rsidR="00864213" w:rsidRPr="00864213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</w:p>
    <w:p w:rsidR="00864213" w:rsidRPr="00864213" w:rsidRDefault="00864213" w:rsidP="00864213">
      <w:pPr>
        <w:pStyle w:val="Nzev"/>
        <w:rPr>
          <w:rFonts w:ascii="Arial" w:hAnsi="Arial" w:cs="Arial"/>
          <w:sz w:val="22"/>
          <w:szCs w:val="22"/>
        </w:rPr>
      </w:pPr>
    </w:p>
    <w:p w:rsidR="00864213" w:rsidRPr="00864213" w:rsidRDefault="00864213" w:rsidP="00864213">
      <w:pPr>
        <w:pStyle w:val="Nzev"/>
        <w:rPr>
          <w:rFonts w:ascii="Arial" w:hAnsi="Arial" w:cs="Arial"/>
          <w:sz w:val="22"/>
          <w:szCs w:val="22"/>
        </w:rPr>
      </w:pPr>
    </w:p>
    <w:p w:rsidR="00864213" w:rsidRPr="00781F21" w:rsidRDefault="00864213" w:rsidP="00864213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864213" w:rsidRPr="00D069C0" w:rsidRDefault="00864213" w:rsidP="00864213">
      <w:pPr>
        <w:jc w:val="center"/>
        <w:rPr>
          <w:rFonts w:ascii="Arial" w:hAnsi="Arial" w:cs="Arial"/>
          <w:sz w:val="24"/>
          <w:szCs w:val="24"/>
        </w:rPr>
      </w:pPr>
      <w:r w:rsidRPr="00D069C0">
        <w:rPr>
          <w:rFonts w:ascii="Arial" w:hAnsi="Arial" w:cs="Arial"/>
          <w:sz w:val="28"/>
          <w:szCs w:val="28"/>
        </w:rPr>
        <w:t>Odbor financí a obecního živnostenského úřadu</w:t>
      </w:r>
    </w:p>
    <w:p w:rsidR="00864213" w:rsidRPr="008A6678" w:rsidRDefault="00864213" w:rsidP="00864213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864213" w:rsidRPr="008A6678" w:rsidRDefault="00864213" w:rsidP="00864213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5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864213" w:rsidRPr="00834EF6" w:rsidRDefault="00864213" w:rsidP="00864213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5715" r="13335" b="1016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648F8" id="Přímá spojnic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" o:allowincell="f"/>
            </w:pict>
          </mc:Fallback>
        </mc:AlternateContent>
      </w:r>
    </w:p>
    <w:p w:rsidR="00864213" w:rsidRDefault="00864213" w:rsidP="00864213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864213" w:rsidRPr="00CE16EB" w:rsidRDefault="00864213" w:rsidP="00864213">
      <w:pPr>
        <w:pStyle w:val="Nadpis2"/>
        <w:rPr>
          <w:rFonts w:ascii="Arial" w:hAnsi="Arial" w:cs="Arial"/>
          <w:b/>
          <w:sz w:val="28"/>
          <w:szCs w:val="28"/>
        </w:rPr>
      </w:pPr>
      <w:r w:rsidRPr="00CE16EB">
        <w:rPr>
          <w:rFonts w:ascii="Arial" w:hAnsi="Arial" w:cs="Arial"/>
          <w:b/>
          <w:sz w:val="28"/>
          <w:szCs w:val="28"/>
        </w:rPr>
        <w:t>Upozornění na daňový nedoplatek</w:t>
      </w:r>
    </w:p>
    <w:p w:rsidR="00864213" w:rsidRPr="00CE16EB" w:rsidRDefault="00864213" w:rsidP="0086421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     Odbor financí a obecního živnostenského úřadu Městského úřadu v Bystřici nad Pernštejnem (dále jen „správce daně“) v souladu s ustanovením § 153 odst. 3 zákona č. 280/2009 Sb., daňový řád, ve znění pozdějších předpisů (dále jen „daňový řád“) Vás tímto upozorňuje, že jste do dnešního dne neuhradil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b/>
          <w:sz w:val="22"/>
          <w:szCs w:val="22"/>
        </w:rPr>
        <w:t>místní poplatek</w:t>
      </w:r>
      <w:r w:rsidRPr="00061CD8">
        <w:rPr>
          <w:rFonts w:ascii="Arial" w:hAnsi="Arial" w:cs="Arial"/>
          <w:sz w:val="22"/>
          <w:szCs w:val="22"/>
        </w:rPr>
        <w:t xml:space="preserve"> za provoz systému shromažďování, sběru, přepravy, třídění, využívání a odstraňování komunálních </w:t>
      </w:r>
      <w:r w:rsidRPr="00061CD8">
        <w:rPr>
          <w:rFonts w:ascii="Arial" w:hAnsi="Arial" w:cs="Arial"/>
          <w:b/>
          <w:sz w:val="22"/>
          <w:szCs w:val="22"/>
        </w:rPr>
        <w:t>odpadů</w:t>
      </w:r>
      <w:r w:rsidRPr="00061CD8">
        <w:rPr>
          <w:rFonts w:ascii="Arial" w:hAnsi="Arial" w:cs="Arial"/>
          <w:sz w:val="22"/>
          <w:szCs w:val="22"/>
        </w:rPr>
        <w:t xml:space="preserve"> za rok </w:t>
      </w:r>
      <w:r w:rsidRPr="00061CD8">
        <w:rPr>
          <w:rFonts w:ascii="Arial" w:hAnsi="Arial" w:cs="Arial"/>
          <w:b/>
          <w:sz w:val="22"/>
          <w:szCs w:val="22"/>
          <w:highlight w:val="yellow"/>
        </w:rPr>
        <w:t>2016</w:t>
      </w:r>
      <w:r w:rsidRPr="00061CD8">
        <w:rPr>
          <w:rFonts w:ascii="Arial" w:hAnsi="Arial" w:cs="Arial"/>
          <w:b/>
          <w:sz w:val="22"/>
          <w:szCs w:val="22"/>
        </w:rPr>
        <w:t>.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Správce daně Vás tímto vyzývá k úhradě shora uvedených nedoplatků do 15 dnů ode dne doručení tohoto </w:t>
      </w:r>
      <w:r>
        <w:rPr>
          <w:rFonts w:ascii="Arial" w:hAnsi="Arial" w:cs="Arial"/>
          <w:sz w:val="22"/>
          <w:szCs w:val="22"/>
        </w:rPr>
        <w:t xml:space="preserve">upozornění </w:t>
      </w:r>
      <w:r w:rsidRPr="00061CD8">
        <w:rPr>
          <w:rFonts w:ascii="Arial" w:hAnsi="Arial" w:cs="Arial"/>
          <w:sz w:val="22"/>
          <w:szCs w:val="22"/>
        </w:rPr>
        <w:t>v pokladně Městského úřadu Bystřice nad Pernštejnem, Příční 405, 2. podlaží, dveře č. 2.1.</w:t>
      </w: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</w:p>
    <w:p w:rsidR="00864213" w:rsidRPr="00061CD8" w:rsidRDefault="00864213" w:rsidP="00864213">
      <w:pPr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>Nebudou-li poplatky zaplaceny (odvedeny včas nebo ve správné výši, vyměří město poplatek platebním výměrem.</w:t>
      </w: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061CD8">
        <w:rPr>
          <w:rFonts w:ascii="Arial" w:hAnsi="Arial" w:cs="Arial"/>
          <w:b/>
          <w:bCs/>
          <w:sz w:val="22"/>
          <w:szCs w:val="22"/>
        </w:rPr>
        <w:t>V případě, že byl výše uvedený nedoplatek již uhrazen, sdělte nám termín a způsob platby.</w:t>
      </w:r>
    </w:p>
    <w:p w:rsidR="00864213" w:rsidRDefault="00864213" w:rsidP="00864213">
      <w:pPr>
        <w:tabs>
          <w:tab w:val="left" w:pos="426"/>
        </w:tabs>
        <w:rPr>
          <w:rFonts w:ascii="Arial" w:hAnsi="Arial" w:cs="Arial"/>
          <w:bCs/>
          <w:sz w:val="22"/>
          <w:szCs w:val="22"/>
        </w:rPr>
      </w:pPr>
    </w:p>
    <w:p w:rsidR="00864213" w:rsidRPr="00061CD8" w:rsidRDefault="00864213" w:rsidP="00864213">
      <w:pPr>
        <w:tabs>
          <w:tab w:val="left" w:pos="426"/>
        </w:tabs>
        <w:rPr>
          <w:rFonts w:ascii="Arial" w:hAnsi="Arial" w:cs="Arial"/>
          <w:bCs/>
          <w:sz w:val="22"/>
          <w:szCs w:val="22"/>
        </w:rPr>
      </w:pPr>
    </w:p>
    <w:p w:rsidR="00864213" w:rsidRPr="00061CD8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Ing. Jana </w:t>
      </w:r>
      <w:proofErr w:type="spellStart"/>
      <w:r w:rsidRPr="00061CD8">
        <w:rPr>
          <w:rFonts w:ascii="Arial" w:hAnsi="Arial" w:cs="Arial"/>
          <w:sz w:val="22"/>
          <w:szCs w:val="22"/>
        </w:rPr>
        <w:t>Jurošová</w:t>
      </w:r>
      <w:proofErr w:type="spellEnd"/>
    </w:p>
    <w:p w:rsidR="00864213" w:rsidRPr="00061CD8" w:rsidRDefault="00864213" w:rsidP="00864213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061CD8">
        <w:rPr>
          <w:rFonts w:ascii="Arial" w:hAnsi="Arial" w:cs="Arial"/>
          <w:sz w:val="22"/>
          <w:szCs w:val="22"/>
        </w:rPr>
        <w:t xml:space="preserve">vedoucí odboru </w:t>
      </w:r>
    </w:p>
    <w:p w:rsidR="00D675AC" w:rsidRDefault="00864213" w:rsidP="00864213">
      <w:pPr>
        <w:tabs>
          <w:tab w:val="left" w:pos="5387"/>
        </w:tabs>
        <w:jc w:val="both"/>
      </w:pPr>
      <w:r w:rsidRPr="00061CD8">
        <w:rPr>
          <w:rFonts w:ascii="Arial" w:hAnsi="Arial" w:cs="Arial"/>
          <w:sz w:val="22"/>
          <w:szCs w:val="22"/>
        </w:rPr>
        <w:t>financí a obecního živnostenského úřadu</w:t>
      </w:r>
      <w:bookmarkStart w:id="0" w:name="_GoBack"/>
      <w:bookmarkEnd w:id="0"/>
    </w:p>
    <w:sectPr w:rsidR="00D675AC" w:rsidSect="00864213">
      <w:pgSz w:w="11906" w:h="16838"/>
      <w:pgMar w:top="567" w:right="141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864213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sta@bystricenp.cz" TargetMode="Externa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1</cp:revision>
  <dcterms:created xsi:type="dcterms:W3CDTF">2016-06-09T08:35:00Z</dcterms:created>
  <dcterms:modified xsi:type="dcterms:W3CDTF">2016-06-09T08:37:00Z</dcterms:modified>
</cp:coreProperties>
</file>